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41FB3D5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1">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30FE0D85"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 </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00000011" w14:textId="0F6A6FB0"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Where the Award Form requires that the Supplier provide a Cyber Essentials Certificate prior to</w:t>
      </w:r>
      <w:r w:rsidR="008E0695">
        <w:rPr>
          <w:rFonts w:ascii="Arial" w:eastAsia="Arial" w:hAnsi="Arial" w:cs="Arial"/>
          <w:b/>
          <w:i/>
          <w:color w:val="000000"/>
          <w:sz w:val="24"/>
          <w:szCs w:val="24"/>
        </w:rPr>
        <w:t xml:space="preserve"> </w:t>
      </w:r>
      <w:r w:rsidR="008E0695" w:rsidRPr="008E0695">
        <w:rPr>
          <w:rFonts w:ascii="Arial" w:eastAsia="Arial" w:hAnsi="Arial" w:cs="Arial"/>
          <w:bCs/>
          <w:iCs/>
          <w:color w:val="000000"/>
          <w:sz w:val="24"/>
          <w:szCs w:val="24"/>
        </w:rPr>
        <w:t>the Start</w:t>
      </w:r>
      <w:r w:rsidR="008E0695" w:rsidRPr="008E0695">
        <w:rPr>
          <w:rFonts w:ascii="Arial" w:eastAsia="Arial" w:hAnsi="Arial" w:cs="Arial"/>
          <w:b/>
          <w:i/>
          <w:color w:val="000000"/>
          <w:sz w:val="24"/>
          <w:szCs w:val="24"/>
        </w:rPr>
        <w:t xml:space="preserve"> </w:t>
      </w:r>
      <w:r w:rsidR="008E0695" w:rsidRPr="008E0695">
        <w:rPr>
          <w:rFonts w:ascii="Arial" w:eastAsia="Arial" w:hAnsi="Arial" w:cs="Arial"/>
          <w:bCs/>
          <w:iCs/>
          <w:color w:val="000000"/>
          <w:sz w:val="24"/>
          <w:szCs w:val="24"/>
        </w:rPr>
        <w:t>Date</w:t>
      </w:r>
      <w:r w:rsidR="00A30403">
        <w:rPr>
          <w:rFonts w:ascii="Arial" w:eastAsia="Arial" w:hAnsi="Arial" w:cs="Arial"/>
          <w:bCs/>
          <w:iCs/>
          <w:color w:val="000000"/>
          <w:sz w:val="24"/>
          <w:szCs w:val="24"/>
        </w:rPr>
        <w:t>,</w:t>
      </w:r>
      <w:r w:rsidRPr="008E0695">
        <w:rPr>
          <w:rFonts w:ascii="Arial" w:eastAsia="Arial" w:hAnsi="Arial" w:cs="Arial"/>
          <w:bCs/>
          <w:iCs/>
          <w:color w:val="000000"/>
          <w:sz w:val="24"/>
          <w:szCs w:val="24"/>
        </w:rPr>
        <w:t xml:space="preserve"> </w:t>
      </w:r>
      <w:r>
        <w:rPr>
          <w:rFonts w:ascii="Arial" w:eastAsia="Arial" w:hAnsi="Arial" w:cs="Arial"/>
          <w:color w:val="000000"/>
          <w:sz w:val="24"/>
          <w:szCs w:val="24"/>
        </w:rPr>
        <w:t xml:space="preserve">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w:t>
      </w:r>
      <w:r>
        <w:rPr>
          <w:rFonts w:ascii="Arial" w:eastAsia="Arial" w:hAnsi="Arial" w:cs="Arial"/>
          <w:color w:val="000000"/>
          <w:sz w:val="24"/>
          <w:szCs w:val="24"/>
        </w:rPr>
        <w:lastRenderedPageBreak/>
        <w:t xml:space="preserve">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2BE83688"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t>Where the Supplier is due to Process Cyber Essentials Scheme Data the Supplier shall deliver to the Buyer evidence of:</w:t>
      </w:r>
      <w:bookmarkEnd w:id="8"/>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68993BE3"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AC98" w14:textId="77777777" w:rsidR="001B4E5B" w:rsidRDefault="001B4E5B">
      <w:pPr>
        <w:spacing w:after="0" w:line="240" w:lineRule="auto"/>
      </w:pPr>
      <w:r>
        <w:separator/>
      </w:r>
    </w:p>
  </w:endnote>
  <w:endnote w:type="continuationSeparator" w:id="0">
    <w:p w14:paraId="11BDF777" w14:textId="77777777" w:rsidR="001B4E5B" w:rsidRDefault="001B4E5B">
      <w:pPr>
        <w:spacing w:after="0" w:line="240" w:lineRule="auto"/>
      </w:pPr>
      <w:r>
        <w:continuationSeparator/>
      </w:r>
    </w:p>
  </w:endnote>
  <w:endnote w:type="continuationNotice" w:id="1">
    <w:p w14:paraId="75167B3B" w14:textId="77777777" w:rsidR="001B4E5B" w:rsidRDefault="001B4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805B8" w14:textId="3E02D935" w:rsidR="00055EE2" w:rsidRDefault="005B1EB8">
    <w:pPr>
      <w:pStyle w:val="Footer"/>
    </w:pPr>
    <w:r>
      <w:rPr>
        <w:noProof/>
      </w:rPr>
      <mc:AlternateContent>
        <mc:Choice Requires="wps">
          <w:drawing>
            <wp:anchor distT="0" distB="0" distL="0" distR="0" simplePos="0" relativeHeight="251658244" behindDoc="0" locked="0" layoutInCell="1" allowOverlap="1" wp14:anchorId="0E538BDE" wp14:editId="5E049DD8">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53493C" w14:textId="0C2D8553"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0E538BDE"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E53493C" w14:textId="0C2D8553"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119714BF" w:rsidR="003C2C07" w:rsidRDefault="005B1EB8">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5" behindDoc="0" locked="0" layoutInCell="1" allowOverlap="1" wp14:anchorId="6C03ADF0" wp14:editId="24E36A61">
              <wp:simplePos x="914400" y="942022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A18FDE" w14:textId="6C19141C"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6C03ADF0" id="_x0000_t202" coordsize="21600,21600" o:spt="202" path="m,l,21600r21600,l21600,xe">
              <v:stroke joinstyle="miter"/>
              <v:path gradientshapeok="t" o:connecttype="rect"/>
            </v:shapetype>
            <v:shape id="Text Box 12" o:spid="_x0000_s1029"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7A18FDE" w14:textId="6C19141C"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p>
  <w:p w14:paraId="2BDABAFB" w14:textId="77777777" w:rsidR="00055EE2" w:rsidRPr="00055EE2" w:rsidRDefault="00055EE2" w:rsidP="00055EE2">
    <w:pPr>
      <w:tabs>
        <w:tab w:val="center" w:pos="4513"/>
        <w:tab w:val="right" w:pos="9026"/>
      </w:tabs>
      <w:spacing w:after="0"/>
      <w:rPr>
        <w:rFonts w:ascii="Arial" w:eastAsia="Arial" w:hAnsi="Arial" w:cs="Arial"/>
        <w:color w:val="BFBFBF"/>
        <w:sz w:val="20"/>
        <w:szCs w:val="20"/>
      </w:rPr>
    </w:pPr>
    <w:r w:rsidRPr="00055EE2">
      <w:rPr>
        <w:rFonts w:ascii="Arial" w:eastAsia="Arial" w:hAnsi="Arial" w:cs="Arial"/>
        <w:color w:val="BFBFBF"/>
        <w:sz w:val="20"/>
        <w:szCs w:val="20"/>
      </w:rPr>
      <w:t>DLUHC Ref: 004/126/207</w:t>
    </w:r>
  </w:p>
  <w:p w14:paraId="00000026" w14:textId="1DD885B5" w:rsidR="003C2C07" w:rsidRDefault="00055EE2" w:rsidP="00055EE2">
    <w:pPr>
      <w:tabs>
        <w:tab w:val="center" w:pos="4513"/>
        <w:tab w:val="right" w:pos="9026"/>
      </w:tabs>
      <w:spacing w:after="0"/>
      <w:rPr>
        <w:rFonts w:ascii="Arial" w:eastAsia="Arial" w:hAnsi="Arial" w:cs="Arial"/>
        <w:color w:val="BFBFBF"/>
        <w:sz w:val="20"/>
        <w:szCs w:val="20"/>
      </w:rPr>
    </w:pPr>
    <w:r w:rsidRPr="00055EE2">
      <w:rPr>
        <w:rFonts w:ascii="Arial" w:eastAsia="Arial" w:hAnsi="Arial" w:cs="Arial"/>
        <w:color w:val="BFBFBF"/>
        <w:sz w:val="20"/>
        <w:szCs w:val="20"/>
      </w:rPr>
      <w:t>Neighbourhood Planning Grant Administration Programme 24/25</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20ABEC9F" w:rsidR="003C2C07" w:rsidRDefault="005B1EB8">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7EA1634E" wp14:editId="32C6569A">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526A20" w14:textId="16BE0A52"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EA1634E"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A526A20" w14:textId="16BE0A52"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r w:rsidR="001C55EB">
      <w:rPr>
        <w:rFonts w:ascii="Arial" w:eastAsia="Arial" w:hAnsi="Arial" w:cs="Arial"/>
        <w:color w:val="BFBFBF"/>
        <w:sz w:val="20"/>
        <w:szCs w:val="20"/>
      </w:rPr>
      <w:t>Framework Ref: RM</w:t>
    </w:r>
    <w:r w:rsidR="001C55EB">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6765AC">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8398" w14:textId="77777777" w:rsidR="001B4E5B" w:rsidRDefault="001B4E5B">
      <w:pPr>
        <w:spacing w:after="0" w:line="240" w:lineRule="auto"/>
      </w:pPr>
      <w:r>
        <w:separator/>
      </w:r>
    </w:p>
  </w:footnote>
  <w:footnote w:type="continuationSeparator" w:id="0">
    <w:p w14:paraId="46E9DD2B" w14:textId="77777777" w:rsidR="001B4E5B" w:rsidRDefault="001B4E5B">
      <w:pPr>
        <w:spacing w:after="0" w:line="240" w:lineRule="auto"/>
      </w:pPr>
      <w:r>
        <w:continuationSeparator/>
      </w:r>
    </w:p>
  </w:footnote>
  <w:footnote w:type="continuationNotice" w:id="1">
    <w:p w14:paraId="04F95C57" w14:textId="77777777" w:rsidR="001B4E5B" w:rsidRDefault="001B4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AACA" w14:textId="448A38C4" w:rsidR="00055EE2" w:rsidRDefault="005B1EB8">
    <w:pPr>
      <w:pStyle w:val="Header"/>
    </w:pPr>
    <w:r>
      <w:rPr>
        <w:noProof/>
      </w:rPr>
      <mc:AlternateContent>
        <mc:Choice Requires="wps">
          <w:drawing>
            <wp:anchor distT="0" distB="0" distL="0" distR="0" simplePos="0" relativeHeight="251658241" behindDoc="0" locked="0" layoutInCell="1" allowOverlap="1" wp14:anchorId="05B083EF" wp14:editId="4238380E">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9E2AA5" w14:textId="32D6D555"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5B083EF"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49E2AA5" w14:textId="32D6D555"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6C48D753" w:rsidR="001C55EB" w:rsidRPr="0062605B" w:rsidRDefault="005B1EB8"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41796CA3" wp14:editId="62129111">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B70773" w14:textId="28A595AE"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41796CA3"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0B70773" w14:textId="28A595AE"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r w:rsidR="001C55EB"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001C55EB"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r w:rsidR="001C55EB" w:rsidRPr="0062605B">
      <w:rPr>
        <w:rFonts w:ascii="Arial" w:eastAsia="Arial" w:hAnsi="Arial" w:cs="Arial"/>
        <w:bCs/>
        <w:color w:val="000000"/>
        <w:sz w:val="20"/>
        <w:szCs w:val="20"/>
      </w:rPr>
      <w:t>[Subject to Contract]</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357AD3B" w:rsidR="003C2C07" w:rsidRDefault="005B1EB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noProof/>
        <w:color w:val="BFBFBF"/>
        <w:sz w:val="20"/>
        <w:szCs w:val="20"/>
      </w:rPr>
      <mc:AlternateContent>
        <mc:Choice Requires="wps">
          <w:drawing>
            <wp:anchor distT="0" distB="0" distL="0" distR="0" simplePos="0" relativeHeight="251658240" behindDoc="0" locked="0" layoutInCell="1" allowOverlap="1" wp14:anchorId="059DAC98" wp14:editId="748B7097">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D21DA1" w14:textId="1AC785BA"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59DAC98"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FD21DA1" w14:textId="1AC785BA" w:rsidR="005B1EB8" w:rsidRPr="005B1EB8" w:rsidRDefault="005B1EB8" w:rsidP="005B1EB8">
                    <w:pPr>
                      <w:spacing w:after="0"/>
                      <w:rPr>
                        <w:rFonts w:cs="Calibri"/>
                        <w:noProof/>
                        <w:color w:val="000000"/>
                        <w:sz w:val="20"/>
                        <w:szCs w:val="20"/>
                      </w:rPr>
                    </w:pPr>
                    <w:r w:rsidRPr="005B1EB8">
                      <w:rPr>
                        <w:rFonts w:cs="Calibri"/>
                        <w:noProof/>
                        <w:color w:val="000000"/>
                        <w:sz w:val="20"/>
                        <w:szCs w:val="20"/>
                      </w:rPr>
                      <w:t>OFFICIAL-SENSITIVE</w:t>
                    </w:r>
                  </w:p>
                </w:txbxContent>
              </v:textbox>
              <w10:wrap anchorx="page" anchory="page"/>
            </v:shape>
          </w:pict>
        </mc:Fallback>
      </mc:AlternateContent>
    </w:r>
    <w:r w:rsidR="001C55EB">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043DCA"/>
    <w:rsid w:val="00055EE2"/>
    <w:rsid w:val="001A542E"/>
    <w:rsid w:val="001B4E5B"/>
    <w:rsid w:val="001C55EB"/>
    <w:rsid w:val="00220C37"/>
    <w:rsid w:val="002359BB"/>
    <w:rsid w:val="00285A2D"/>
    <w:rsid w:val="002E39B0"/>
    <w:rsid w:val="00321210"/>
    <w:rsid w:val="003C2C07"/>
    <w:rsid w:val="004308B5"/>
    <w:rsid w:val="004F018C"/>
    <w:rsid w:val="00565E17"/>
    <w:rsid w:val="005B1EB8"/>
    <w:rsid w:val="00617017"/>
    <w:rsid w:val="0062605B"/>
    <w:rsid w:val="006765AC"/>
    <w:rsid w:val="00690E49"/>
    <w:rsid w:val="007B2102"/>
    <w:rsid w:val="00862C40"/>
    <w:rsid w:val="008E0695"/>
    <w:rsid w:val="00925BF4"/>
    <w:rsid w:val="009A05CD"/>
    <w:rsid w:val="00A06AB6"/>
    <w:rsid w:val="00A30403"/>
    <w:rsid w:val="00AD321D"/>
    <w:rsid w:val="00B6524C"/>
    <w:rsid w:val="00B91FCF"/>
    <w:rsid w:val="00CD2818"/>
    <w:rsid w:val="00D510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cyber-essentials-scheme-overvie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95A52-8342-421F-8635-1FD33B117B9D}">
  <ds:schemaRefs>
    <ds:schemaRef ds:uri="http://schemas.microsoft.com/sharepoint/v3/contenttype/forms"/>
  </ds:schemaRefs>
</ds:datastoreItem>
</file>

<file path=customXml/itemProps2.xml><?xml version="1.0" encoding="utf-8"?>
<ds:datastoreItem xmlns:ds="http://schemas.openxmlformats.org/officeDocument/2006/customXml" ds:itemID="{AC5C6E4E-3671-47B8-9EE4-BA654A62C9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a4860e-4e84-4984-b511-cb934d7752ca"/>
    <ds:schemaRef ds:uri="http://purl.org/dc/elements/1.1/"/>
    <ds:schemaRef ds:uri="http://schemas.microsoft.com/office/2006/metadata/properties"/>
    <ds:schemaRef ds:uri="http://schemas.microsoft.com/sharepoint/v3"/>
    <ds:schemaRef ds:uri="83a87e31-bf32-46ab-8e70-9fa18461fa4d"/>
    <ds:schemaRef ds:uri="63fd57c9-5291-4ee5-b3d3-37b4b570c278"/>
    <ds:schemaRef ds:uri="http://www.w3.org/XML/1998/namespace"/>
    <ds:schemaRef ds:uri="http://purl.org/dc/dcmityp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AE7FE58-1794-4E2E-88DE-EF2B73F22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608</Words>
  <Characters>3466</Characters>
  <Application>Microsoft Office Word</Application>
  <DocSecurity>0</DocSecurity>
  <Lines>28</Lines>
  <Paragraphs>8</Paragraphs>
  <ScaleCrop>false</ScaleCrop>
  <Company>DLA Piper</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11</cp:revision>
  <dcterms:created xsi:type="dcterms:W3CDTF">2023-07-27T02:22:00Z</dcterms:created>
  <dcterms:modified xsi:type="dcterms:W3CDTF">2024-04-24T13:59:00Z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